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7D6E" w14:textId="708B8EC5" w:rsidR="00BA33E9" w:rsidRPr="00BA33E9" w:rsidRDefault="00BA33E9" w:rsidP="00BA33E9">
      <w:pPr>
        <w:jc w:val="center"/>
        <w:rPr>
          <w:sz w:val="36"/>
          <w:szCs w:val="36"/>
        </w:rPr>
      </w:pPr>
      <w:r w:rsidRPr="00856EBA">
        <w:rPr>
          <w:sz w:val="36"/>
          <w:szCs w:val="36"/>
        </w:rPr>
        <w:t xml:space="preserve">El mejillón de Galicia se </w:t>
      </w:r>
      <w:r>
        <w:rPr>
          <w:sz w:val="36"/>
          <w:szCs w:val="36"/>
        </w:rPr>
        <w:t>promocionará</w:t>
      </w:r>
      <w:r w:rsidRPr="00856EBA">
        <w:rPr>
          <w:sz w:val="36"/>
          <w:szCs w:val="36"/>
        </w:rPr>
        <w:t xml:space="preserve"> en Madrid</w:t>
      </w:r>
    </w:p>
    <w:p w14:paraId="03596487" w14:textId="00B48136" w:rsidR="00BA33E9" w:rsidRPr="00BA33E9" w:rsidRDefault="00BA33E9" w:rsidP="00BA33E9">
      <w:pPr>
        <w:jc w:val="both"/>
        <w:rPr>
          <w:b/>
          <w:bCs/>
        </w:rPr>
      </w:pPr>
      <w:r w:rsidRPr="000E73B6">
        <w:rPr>
          <w:b/>
          <w:bCs/>
        </w:rPr>
        <w:t>La Organización de Productores de Mejillón de Galicia (OPMEGA) organiza una semana de actividades gastronómicas en la capital.</w:t>
      </w:r>
    </w:p>
    <w:p w14:paraId="51F6F0D9" w14:textId="77777777" w:rsidR="004026E5" w:rsidRDefault="00BA33E9" w:rsidP="00BA33E9">
      <w:pPr>
        <w:jc w:val="both"/>
        <w:rPr>
          <w:b/>
          <w:bCs/>
        </w:rPr>
      </w:pPr>
      <w:r w:rsidRPr="000E73B6">
        <w:rPr>
          <w:b/>
          <w:bCs/>
        </w:rPr>
        <w:t xml:space="preserve">La programación incluye una cena para profesionales en el restaurante NaDo </w:t>
      </w:r>
      <w:r>
        <w:rPr>
          <w:b/>
          <w:bCs/>
        </w:rPr>
        <w:t xml:space="preserve">Madrid, </w:t>
      </w:r>
      <w:r w:rsidRPr="000E73B6">
        <w:rPr>
          <w:b/>
          <w:bCs/>
        </w:rPr>
        <w:t>tres jornadas de degustaciones y showcookings gratuitos en el Mercado Barceló</w:t>
      </w:r>
      <w:r>
        <w:rPr>
          <w:b/>
          <w:bCs/>
        </w:rPr>
        <w:t xml:space="preserve"> y jornadas gastronómicas especiales en el restaurante Media Ración, del URSO Hotel &amp; Spa</w:t>
      </w:r>
      <w:r w:rsidRPr="000E73B6">
        <w:rPr>
          <w:b/>
          <w:bCs/>
        </w:rPr>
        <w:t xml:space="preserve">. </w:t>
      </w:r>
    </w:p>
    <w:p w14:paraId="3D4E79EE" w14:textId="1348266D" w:rsidR="00BA33E9" w:rsidRPr="004026E5" w:rsidRDefault="00BA33E9" w:rsidP="00BA33E9">
      <w:pPr>
        <w:jc w:val="both"/>
        <w:rPr>
          <w:b/>
          <w:bCs/>
        </w:rPr>
      </w:pPr>
      <w:r>
        <w:t xml:space="preserve"> El mejillón de Galicia desembarcará en Madrid del 14 al 18 de septiembre, con unas jornadas gastronómicas promovidas por la Organización de Productores de Mejillón de Galicia, OPMEGA, para la promoción de este excepcional producto de las rías gallegas. </w:t>
      </w:r>
    </w:p>
    <w:p w14:paraId="098FCD1C" w14:textId="1A388FDF" w:rsidR="00BA33E9" w:rsidRDefault="00BA33E9" w:rsidP="00BA33E9">
      <w:pPr>
        <w:jc w:val="both"/>
      </w:pPr>
      <w:r>
        <w:t xml:space="preserve">Las acciones comenzarán el 14 de septiembre con una cena privada para profesionales en el restaurante NaDo Madrid, del gallego Iván Domínguez. Con un menú degustación exclusivo, diseñado para la ocasión y compuesto de aperitivo, cinco platos y postre, el cocinero ahondará en su papel de embajador del producto gallego en la capital, esta vez con el mejillón y otros productos de las rías gallegas como protagonistas. </w:t>
      </w:r>
    </w:p>
    <w:p w14:paraId="0438B5C5" w14:textId="5E2A04BE" w:rsidR="00BA33E9" w:rsidRDefault="00BA33E9" w:rsidP="00BA33E9">
      <w:pPr>
        <w:jc w:val="both"/>
      </w:pPr>
      <w:r>
        <w:t xml:space="preserve">El día 16 se iniciarán las actividades destinadas al público, que tendrán lugar en el Mercado Barceló, ubicado en el céntrico barrio de Chueca. El cocinero Miguel Mosteiro será el encargado de trasladar a los madrileños los beneficios y virtudes de este bivalvo, mostrando además su versatilidad a través de múltiples opciones para su preparación. Lo hará con tres jornadas de degustaciones gratuitas y showcookings en directo en el propio mercado, de </w:t>
      </w:r>
      <w:proofErr w:type="gramStart"/>
      <w:r>
        <w:t>entrada</w:t>
      </w:r>
      <w:proofErr w:type="gramEnd"/>
      <w:r>
        <w:t xml:space="preserve"> libre hasta completar aforo. </w:t>
      </w:r>
    </w:p>
    <w:p w14:paraId="36BF011E" w14:textId="589ABCC8" w:rsidR="00BA33E9" w:rsidRDefault="00BA33E9" w:rsidP="00BA33E9">
      <w:pPr>
        <w:jc w:val="both"/>
      </w:pPr>
      <w:r>
        <w:t>Además, todos los clientes del mercado podrán obtener un completo recetario por la compra de 1kg de mejillón en cualquiera de sus pescaderías y disfrutar de tapas de mejillón gratuitas con su consumición en cinco de los establecimientos de hostelería con los que cuenta el recinto.</w:t>
      </w:r>
    </w:p>
    <w:p w14:paraId="1EED0F3E" w14:textId="7522C93C" w:rsidR="00BA33E9" w:rsidRDefault="00BA33E9" w:rsidP="00BA33E9">
      <w:pPr>
        <w:jc w:val="both"/>
      </w:pPr>
      <w:r>
        <w:t xml:space="preserve">A escasos metros del Mercado Barceló, el URSO Hotel &amp; Spa se sumará también a la campaña de promoción, con tapas gratuitas para los clientes de su restaurante, Media Ración, y una selección de platos especiales fuera de carta centrados en el mejillón de Galicia. </w:t>
      </w:r>
    </w:p>
    <w:p w14:paraId="528EFA3B" w14:textId="77777777" w:rsidR="00BA33E9" w:rsidRDefault="00BA33E9" w:rsidP="00BA33E9">
      <w:pPr>
        <w:jc w:val="both"/>
      </w:pPr>
    </w:p>
    <w:p w14:paraId="553EADBC" w14:textId="005B731C" w:rsidR="00BA33E9" w:rsidRDefault="00BA33E9" w:rsidP="00BA33E9">
      <w:pPr>
        <w:jc w:val="both"/>
        <w:rPr>
          <w:b/>
          <w:bCs/>
        </w:rPr>
      </w:pPr>
      <w:r w:rsidRPr="00BA33E9">
        <w:rPr>
          <w:b/>
          <w:bCs/>
        </w:rPr>
        <w:t>JORNADAS GASTRONÓMICAS</w:t>
      </w:r>
      <w:r w:rsidR="00332F7A">
        <w:rPr>
          <w:b/>
          <w:bCs/>
        </w:rPr>
        <w:t xml:space="preserve"> – CALENDARIO DE ACCIONES</w:t>
      </w:r>
    </w:p>
    <w:p w14:paraId="26616125" w14:textId="027B9709" w:rsidR="00981FED" w:rsidRDefault="00981FED" w:rsidP="00BA33E9">
      <w:pPr>
        <w:jc w:val="both"/>
        <w:rPr>
          <w:b/>
          <w:bCs/>
        </w:rPr>
      </w:pPr>
      <w:r>
        <w:rPr>
          <w:b/>
          <w:bCs/>
        </w:rPr>
        <w:t>Restaurante NaDo</w:t>
      </w:r>
    </w:p>
    <w:p w14:paraId="5A5DD5E9" w14:textId="7DD8E32C" w:rsidR="00981FED" w:rsidRDefault="00981FED" w:rsidP="00BA33E9">
      <w:pPr>
        <w:jc w:val="both"/>
        <w:rPr>
          <w:u w:val="single"/>
        </w:rPr>
      </w:pPr>
      <w:r w:rsidRPr="00981FED">
        <w:rPr>
          <w:u w:val="single"/>
        </w:rPr>
        <w:t>Cena privada para profesionales</w:t>
      </w:r>
    </w:p>
    <w:p w14:paraId="04900526" w14:textId="0269A9BC" w:rsidR="00332F7A" w:rsidRPr="00332F7A" w:rsidRDefault="00332F7A" w:rsidP="00BA33E9">
      <w:pPr>
        <w:jc w:val="both"/>
      </w:pPr>
      <w:r w:rsidRPr="00332F7A">
        <w:t xml:space="preserve">Menú degustación exclusivo elaborado con mejillón y otros productos de las rías gallegas. </w:t>
      </w:r>
    </w:p>
    <w:p w14:paraId="2D6DA6BA" w14:textId="2DE81BBF" w:rsidR="00981FED" w:rsidRPr="00981FED" w:rsidRDefault="00981FED" w:rsidP="00981FED">
      <w:pPr>
        <w:pStyle w:val="Prrafodelista"/>
        <w:numPr>
          <w:ilvl w:val="0"/>
          <w:numId w:val="1"/>
        </w:numPr>
        <w:jc w:val="both"/>
      </w:pPr>
      <w:r>
        <w:t>Martes 14 de septiembre. 20:30h</w:t>
      </w:r>
    </w:p>
    <w:p w14:paraId="071A7A25" w14:textId="77777777" w:rsidR="00332F7A" w:rsidRDefault="00332F7A">
      <w:pPr>
        <w:rPr>
          <w:b/>
          <w:bCs/>
        </w:rPr>
      </w:pPr>
      <w:r>
        <w:rPr>
          <w:b/>
          <w:bCs/>
        </w:rPr>
        <w:br w:type="page"/>
      </w:r>
    </w:p>
    <w:p w14:paraId="2F3EC4AD" w14:textId="2AA13FD4" w:rsidR="00981FED" w:rsidRDefault="00981FED" w:rsidP="00BA33E9">
      <w:pPr>
        <w:jc w:val="both"/>
        <w:rPr>
          <w:b/>
          <w:bCs/>
        </w:rPr>
      </w:pPr>
      <w:r>
        <w:rPr>
          <w:b/>
          <w:bCs/>
        </w:rPr>
        <w:lastRenderedPageBreak/>
        <w:t>Mercado Barceló</w:t>
      </w:r>
    </w:p>
    <w:p w14:paraId="653B1C7F" w14:textId="04B55F90" w:rsidR="00981FED" w:rsidRDefault="00981FED" w:rsidP="00BA33E9">
      <w:pPr>
        <w:jc w:val="both"/>
        <w:rPr>
          <w:u w:val="single"/>
        </w:rPr>
      </w:pPr>
      <w:r w:rsidRPr="00981FED">
        <w:rPr>
          <w:u w:val="single"/>
        </w:rPr>
        <w:t xml:space="preserve">Showcookings </w:t>
      </w:r>
    </w:p>
    <w:p w14:paraId="3D1FCD1D" w14:textId="68CB1393" w:rsidR="00981FED" w:rsidRDefault="00981FED" w:rsidP="00BA33E9">
      <w:pPr>
        <w:jc w:val="both"/>
      </w:pPr>
      <w:r>
        <w:t xml:space="preserve">Platos de mejillón elaborados en directo. </w:t>
      </w:r>
      <w:r w:rsidR="00332F7A">
        <w:t>(</w:t>
      </w:r>
      <w:r w:rsidRPr="00981FED">
        <w:t>Aforo limitado a 20 personas. Inscripción gratuita</w:t>
      </w:r>
      <w:r w:rsidR="00332F7A">
        <w:t>).</w:t>
      </w:r>
    </w:p>
    <w:p w14:paraId="2679CEF3" w14:textId="37CE85CD" w:rsidR="00981FED" w:rsidRDefault="00981FED" w:rsidP="00981FED">
      <w:pPr>
        <w:pStyle w:val="Prrafodelista"/>
        <w:numPr>
          <w:ilvl w:val="0"/>
          <w:numId w:val="1"/>
        </w:numPr>
        <w:jc w:val="both"/>
      </w:pPr>
      <w:r>
        <w:t>Jueves 16 de septiembre: de 12:00h a 13:00h y de 18:30h a 19:30h</w:t>
      </w:r>
    </w:p>
    <w:p w14:paraId="08EFDB26" w14:textId="59276449" w:rsidR="00981FED" w:rsidRDefault="00981FED" w:rsidP="00981FED">
      <w:pPr>
        <w:pStyle w:val="Prrafodelista"/>
        <w:numPr>
          <w:ilvl w:val="0"/>
          <w:numId w:val="1"/>
        </w:numPr>
        <w:jc w:val="both"/>
      </w:pPr>
      <w:r>
        <w:t>Viernes 17 de septiembre: de 12:00h a 13:00h y de 18:30h a 19:30h</w:t>
      </w:r>
    </w:p>
    <w:p w14:paraId="573F2699" w14:textId="329392EF" w:rsidR="00981FED" w:rsidRPr="00981FED" w:rsidRDefault="00981FED" w:rsidP="00981FED">
      <w:pPr>
        <w:pStyle w:val="Prrafodelista"/>
        <w:numPr>
          <w:ilvl w:val="0"/>
          <w:numId w:val="1"/>
        </w:numPr>
        <w:jc w:val="both"/>
      </w:pPr>
      <w:r>
        <w:t>Sábado 18 de septiembre: de 12:00h a 13:00h</w:t>
      </w:r>
    </w:p>
    <w:p w14:paraId="556921D6" w14:textId="499E279D" w:rsidR="00981FED" w:rsidRDefault="00981FED" w:rsidP="00BA33E9">
      <w:pPr>
        <w:jc w:val="both"/>
        <w:rPr>
          <w:u w:val="single"/>
        </w:rPr>
      </w:pPr>
      <w:r w:rsidRPr="00981FED">
        <w:rPr>
          <w:u w:val="single"/>
        </w:rPr>
        <w:t>Degustaciones</w:t>
      </w:r>
    </w:p>
    <w:p w14:paraId="53628ECC" w14:textId="466426B0" w:rsidR="00981FED" w:rsidRDefault="00981FED" w:rsidP="00BA33E9">
      <w:pPr>
        <w:jc w:val="both"/>
      </w:pPr>
      <w:r>
        <w:t>Bocados de mejillón gratuitos.</w:t>
      </w:r>
    </w:p>
    <w:p w14:paraId="429D4A59" w14:textId="694A2E68" w:rsidR="00981FED" w:rsidRDefault="00981FED" w:rsidP="00981FED">
      <w:pPr>
        <w:pStyle w:val="Prrafodelista"/>
        <w:numPr>
          <w:ilvl w:val="0"/>
          <w:numId w:val="1"/>
        </w:numPr>
        <w:spacing w:line="240" w:lineRule="auto"/>
        <w:jc w:val="both"/>
      </w:pPr>
      <w:r>
        <w:t>Jueves 16 de septiembre: a las 11:00h |13</w:t>
      </w:r>
      <w:r w:rsidR="00332F7A">
        <w:t>:15h |17:30h |19:45h</w:t>
      </w:r>
      <w:r>
        <w:t xml:space="preserve"> </w:t>
      </w:r>
    </w:p>
    <w:p w14:paraId="273A11CC" w14:textId="2970C2B4" w:rsidR="00981FED" w:rsidRDefault="00981FED" w:rsidP="00981FED">
      <w:pPr>
        <w:pStyle w:val="Prrafodelista"/>
        <w:numPr>
          <w:ilvl w:val="0"/>
          <w:numId w:val="1"/>
        </w:numPr>
        <w:jc w:val="both"/>
      </w:pPr>
      <w:r>
        <w:t xml:space="preserve">Viernes 17 de septiembre: </w:t>
      </w:r>
      <w:r w:rsidR="00332F7A">
        <w:t>a las 11:00h |13:15h |17:30h |19:45h</w:t>
      </w:r>
    </w:p>
    <w:p w14:paraId="0B2D0E00" w14:textId="746F8D31" w:rsidR="00981FED" w:rsidRPr="00981FED" w:rsidRDefault="00981FED" w:rsidP="00BA33E9">
      <w:pPr>
        <w:pStyle w:val="Prrafodelista"/>
        <w:numPr>
          <w:ilvl w:val="0"/>
          <w:numId w:val="1"/>
        </w:numPr>
        <w:jc w:val="both"/>
      </w:pPr>
      <w:r>
        <w:t xml:space="preserve">Sábado 18 de septiembre: </w:t>
      </w:r>
      <w:r w:rsidR="00332F7A">
        <w:t>a las 11:00h |13:15h</w:t>
      </w:r>
    </w:p>
    <w:p w14:paraId="6226B4EB" w14:textId="35A159C1" w:rsidR="00981FED" w:rsidRPr="00981FED" w:rsidRDefault="00981FED" w:rsidP="00BA33E9">
      <w:pPr>
        <w:jc w:val="both"/>
        <w:rPr>
          <w:u w:val="single"/>
        </w:rPr>
      </w:pPr>
      <w:r w:rsidRPr="00981FED">
        <w:rPr>
          <w:u w:val="single"/>
        </w:rPr>
        <w:t>Tapeo</w:t>
      </w:r>
    </w:p>
    <w:p w14:paraId="035F93CA" w14:textId="31F5520E" w:rsidR="00981FED" w:rsidRDefault="00332F7A" w:rsidP="00BA33E9">
      <w:pPr>
        <w:jc w:val="both"/>
      </w:pPr>
      <w:r>
        <w:t>Tapas de mejillón gratuitas con la consumición en los locales de hostelería del mercado adheridos a la campaña.</w:t>
      </w:r>
    </w:p>
    <w:p w14:paraId="2B59AE2B" w14:textId="2C9C54C9" w:rsidR="00332F7A" w:rsidRPr="00332F7A" w:rsidRDefault="00332F7A" w:rsidP="00332F7A">
      <w:pPr>
        <w:pStyle w:val="Prrafodelista"/>
        <w:numPr>
          <w:ilvl w:val="0"/>
          <w:numId w:val="2"/>
        </w:numPr>
        <w:jc w:val="both"/>
      </w:pPr>
      <w:r>
        <w:t>Del jueves 16 al sábado 18 de septiembre</w:t>
      </w:r>
    </w:p>
    <w:p w14:paraId="07896E37" w14:textId="77777777" w:rsidR="00332F7A" w:rsidRDefault="00332F7A" w:rsidP="00BA33E9">
      <w:pPr>
        <w:jc w:val="both"/>
        <w:rPr>
          <w:b/>
          <w:bCs/>
        </w:rPr>
      </w:pPr>
    </w:p>
    <w:p w14:paraId="0E587E0D" w14:textId="51BAD4FA" w:rsidR="00981FED" w:rsidRDefault="00981FED" w:rsidP="00BA33E9">
      <w:pPr>
        <w:jc w:val="both"/>
        <w:rPr>
          <w:b/>
          <w:bCs/>
        </w:rPr>
      </w:pPr>
      <w:r>
        <w:rPr>
          <w:b/>
          <w:bCs/>
        </w:rPr>
        <w:t>Restaurante Media Ración (URSO Hotel &amp; Spa)</w:t>
      </w:r>
    </w:p>
    <w:p w14:paraId="4B67FD07" w14:textId="6F62E968" w:rsidR="00332F7A" w:rsidRPr="00981FED" w:rsidRDefault="00332F7A" w:rsidP="00332F7A">
      <w:pPr>
        <w:jc w:val="both"/>
        <w:rPr>
          <w:u w:val="single"/>
        </w:rPr>
      </w:pPr>
      <w:r>
        <w:rPr>
          <w:u w:val="single"/>
        </w:rPr>
        <w:t xml:space="preserve">Platos especiales fuera de carta &amp; </w:t>
      </w:r>
      <w:r w:rsidRPr="00981FED">
        <w:rPr>
          <w:u w:val="single"/>
        </w:rPr>
        <w:t>Tapeo</w:t>
      </w:r>
    </w:p>
    <w:p w14:paraId="6F62D8AC" w14:textId="58D1A5F7" w:rsidR="00332F7A" w:rsidRDefault="00332F7A" w:rsidP="00332F7A">
      <w:pPr>
        <w:jc w:val="both"/>
      </w:pPr>
      <w:r>
        <w:t>Selección especial de platos elaborados con mejillón y otros productos de las rías gallegas y tapas de mejillón gratuitas con las consumiciones.</w:t>
      </w:r>
    </w:p>
    <w:p w14:paraId="3E1F243D" w14:textId="77777777" w:rsidR="00332F7A" w:rsidRPr="00332F7A" w:rsidRDefault="00332F7A" w:rsidP="00332F7A">
      <w:pPr>
        <w:pStyle w:val="Prrafodelista"/>
        <w:numPr>
          <w:ilvl w:val="0"/>
          <w:numId w:val="2"/>
        </w:numPr>
        <w:jc w:val="both"/>
      </w:pPr>
      <w:r>
        <w:t>Del jueves 16 al sábado 18 de septiembre</w:t>
      </w:r>
    </w:p>
    <w:p w14:paraId="3ABDFAB4" w14:textId="77777777" w:rsidR="00981FED" w:rsidRDefault="00981FED" w:rsidP="00BA33E9">
      <w:pPr>
        <w:jc w:val="both"/>
        <w:rPr>
          <w:b/>
          <w:bCs/>
        </w:rPr>
      </w:pPr>
    </w:p>
    <w:p w14:paraId="62BDAA7D" w14:textId="076E9139" w:rsidR="00BA33E9" w:rsidRPr="00BA33E9" w:rsidRDefault="00BA33E9" w:rsidP="00BA33E9">
      <w:pPr>
        <w:rPr>
          <w:b/>
          <w:bCs/>
        </w:rPr>
      </w:pPr>
      <w:r w:rsidRPr="00BA33E9">
        <w:rPr>
          <w:b/>
          <w:bCs/>
        </w:rPr>
        <w:t>MEJILLÓN DE GALICIA</w:t>
      </w:r>
    </w:p>
    <w:p w14:paraId="21426B55" w14:textId="77777777" w:rsidR="00BA33E9" w:rsidRDefault="00BA33E9" w:rsidP="00BA33E9">
      <w:pPr>
        <w:jc w:val="both"/>
      </w:pPr>
      <w:r>
        <w:t xml:space="preserve">Cultivado en su propio medio natural y sometido a rigurosos controles de calidad, que garantizan su excelencia, el mejillón gallego es un producto de gran sabor y destacado nivel gastronómico. Es, además, un alimento sano y equilibrado, ideal para cualquier dieta y recomendado por nutricionistas, gracias a su alto contenido proteico y su bajo nivel de grasas, así como por su aporte de vitaminas, sales minerales y Omega3, que ayuda a combatir el colesterol y reduce el riesgo de padecer enfermedades cardiovasculares. </w:t>
      </w:r>
    </w:p>
    <w:p w14:paraId="3E3E22DC" w14:textId="77777777" w:rsidR="00BA33E9" w:rsidRDefault="00BA33E9" w:rsidP="00BA33E9">
      <w:pPr>
        <w:jc w:val="both"/>
      </w:pPr>
    </w:p>
    <w:p w14:paraId="7F0AD747" w14:textId="77777777" w:rsidR="00332F7A" w:rsidRDefault="00332F7A">
      <w:pPr>
        <w:rPr>
          <w:b/>
          <w:bCs/>
        </w:rPr>
      </w:pPr>
      <w:r>
        <w:rPr>
          <w:b/>
          <w:bCs/>
        </w:rPr>
        <w:br w:type="page"/>
      </w:r>
    </w:p>
    <w:p w14:paraId="2E46E631" w14:textId="3E55DCF7" w:rsidR="00BA33E9" w:rsidRPr="00BA33E9" w:rsidRDefault="00BA33E9" w:rsidP="00BA33E9">
      <w:pPr>
        <w:jc w:val="both"/>
        <w:rPr>
          <w:b/>
          <w:bCs/>
        </w:rPr>
      </w:pPr>
      <w:r w:rsidRPr="00BA33E9">
        <w:rPr>
          <w:b/>
          <w:bCs/>
        </w:rPr>
        <w:lastRenderedPageBreak/>
        <w:t>OPMEGA</w:t>
      </w:r>
    </w:p>
    <w:p w14:paraId="70F9C0D6" w14:textId="0BB2FF5D" w:rsidR="00BA33E9" w:rsidRPr="001074AF" w:rsidRDefault="00BA33E9" w:rsidP="00BA33E9">
      <w:pPr>
        <w:jc w:val="both"/>
        <w:rPr>
          <w:rFonts w:cstheme="minorHAnsi"/>
        </w:rPr>
      </w:pPr>
      <w:r w:rsidRPr="001074AF">
        <w:rPr>
          <w:rFonts w:cstheme="minorHAnsi"/>
          <w:color w:val="000000"/>
        </w:rPr>
        <w:t xml:space="preserve">La Organización de Productores de mejillón de Galicia (OPMEGA) es la </w:t>
      </w:r>
      <w:r w:rsidRPr="00864F8D">
        <w:rPr>
          <w:rFonts w:cstheme="minorHAnsi"/>
          <w:color w:val="000000"/>
        </w:rPr>
        <w:t>entidad más representativa del sector mejillonero gallego</w:t>
      </w:r>
      <w:r w:rsidRPr="001074AF">
        <w:rPr>
          <w:rFonts w:cstheme="minorHAnsi"/>
          <w:b/>
          <w:bCs/>
          <w:color w:val="000000"/>
        </w:rPr>
        <w:t xml:space="preserve">. </w:t>
      </w:r>
      <w:r w:rsidRPr="001074AF">
        <w:rPr>
          <w:rFonts w:cstheme="minorHAnsi"/>
          <w:color w:val="000000"/>
        </w:rPr>
        <w:t>Agrupa a más de 500 socios y 750 bateas</w:t>
      </w:r>
      <w:r>
        <w:rPr>
          <w:rFonts w:cstheme="minorHAnsi"/>
          <w:color w:val="000000"/>
        </w:rPr>
        <w:t>,</w:t>
      </w:r>
      <w:r w:rsidRPr="001074AF">
        <w:rPr>
          <w:rFonts w:cstheme="minorHAnsi"/>
          <w:color w:val="000000"/>
        </w:rPr>
        <w:t xml:space="preserve"> para garantizar que su producto se comercializa bajo los estándares de calidad que exige la </w:t>
      </w:r>
      <w:r>
        <w:rPr>
          <w:rFonts w:cstheme="minorHAnsi"/>
          <w:color w:val="000000"/>
        </w:rPr>
        <w:t>D</w:t>
      </w:r>
      <w:r w:rsidRPr="001074AF">
        <w:rPr>
          <w:rFonts w:cstheme="minorHAnsi"/>
          <w:color w:val="000000"/>
        </w:rPr>
        <w:t xml:space="preserve">enominación de </w:t>
      </w:r>
      <w:r>
        <w:rPr>
          <w:rFonts w:cstheme="minorHAnsi"/>
          <w:color w:val="000000"/>
        </w:rPr>
        <w:t>O</w:t>
      </w:r>
      <w:r w:rsidRPr="001074AF">
        <w:rPr>
          <w:rFonts w:cstheme="minorHAnsi"/>
          <w:color w:val="000000"/>
        </w:rPr>
        <w:t xml:space="preserve">rigen </w:t>
      </w:r>
      <w:r>
        <w:rPr>
          <w:rFonts w:cstheme="minorHAnsi"/>
          <w:color w:val="000000"/>
        </w:rPr>
        <w:t xml:space="preserve">Protegida </w:t>
      </w:r>
      <w:r w:rsidRPr="001074AF">
        <w:rPr>
          <w:rFonts w:cstheme="minorHAnsi"/>
          <w:color w:val="000000"/>
        </w:rPr>
        <w:t xml:space="preserve">Mejillón </w:t>
      </w:r>
      <w:r>
        <w:rPr>
          <w:rFonts w:cstheme="minorHAnsi"/>
          <w:color w:val="000000"/>
        </w:rPr>
        <w:t>de Galicia</w:t>
      </w:r>
      <w:r w:rsidRPr="001074AF">
        <w:rPr>
          <w:rFonts w:cstheme="minorHAnsi"/>
          <w:color w:val="000000"/>
        </w:rPr>
        <w:t>. Desde la organización velan porque su mejillón, aclamado internacionalmente, cumpla de manera rigurosa con todos los procesos que van desde la cría en bateas hasta el consumidor final</w:t>
      </w:r>
      <w:r>
        <w:rPr>
          <w:rFonts w:cstheme="minorHAnsi"/>
          <w:color w:val="000000"/>
        </w:rPr>
        <w:t>.</w:t>
      </w:r>
    </w:p>
    <w:p w14:paraId="1266C69F" w14:textId="77777777" w:rsidR="00BA33E9" w:rsidRDefault="00BA33E9" w:rsidP="00BA33E9"/>
    <w:p w14:paraId="2E06C29D" w14:textId="1FB714E0" w:rsidR="00BA33E9" w:rsidRPr="00BA33E9" w:rsidRDefault="00BA33E9" w:rsidP="0026006E">
      <w:pPr>
        <w:jc w:val="center"/>
        <w:rPr>
          <w:rFonts w:eastAsia="Times New Roman" w:cstheme="minorHAnsi"/>
          <w:sz w:val="20"/>
          <w:szCs w:val="20"/>
          <w:lang w:eastAsia="es-ES_tradnl"/>
        </w:rPr>
      </w:pPr>
    </w:p>
    <w:p w14:paraId="702DB493" w14:textId="58DA1BB8" w:rsidR="002E7161" w:rsidRPr="00BA33E9" w:rsidRDefault="002E7161">
      <w:pPr>
        <w:rPr>
          <w:b/>
          <w:bCs/>
        </w:rPr>
      </w:pPr>
    </w:p>
    <w:sectPr w:rsidR="002E7161" w:rsidRPr="00BA33E9" w:rsidSect="004503C4">
      <w:headerReference w:type="default" r:id="rId7"/>
      <w:footerReference w:type="default" r:id="rId8"/>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9B5D" w14:textId="77777777" w:rsidR="001C0B35" w:rsidRDefault="001C0B35" w:rsidP="004503C4">
      <w:pPr>
        <w:spacing w:after="0" w:line="240" w:lineRule="auto"/>
      </w:pPr>
      <w:r>
        <w:separator/>
      </w:r>
    </w:p>
  </w:endnote>
  <w:endnote w:type="continuationSeparator" w:id="0">
    <w:p w14:paraId="571BBDD9" w14:textId="77777777" w:rsidR="001C0B35" w:rsidRDefault="001C0B35" w:rsidP="0045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659D" w14:textId="77777777" w:rsidR="004503C4" w:rsidRDefault="00BA33E9">
    <w:pPr>
      <w:pStyle w:val="Piedepgina"/>
    </w:pPr>
    <w:r>
      <w:rPr>
        <w:noProof/>
      </w:rPr>
      <w:drawing>
        <wp:anchor distT="0" distB="0" distL="114300" distR="114300" simplePos="0" relativeHeight="251657728" behindDoc="1" locked="0" layoutInCell="1" allowOverlap="1" wp14:anchorId="34A946BF" wp14:editId="7237BC2D">
          <wp:simplePos x="0" y="0"/>
          <wp:positionH relativeFrom="column">
            <wp:posOffset>-384810</wp:posOffset>
          </wp:positionH>
          <wp:positionV relativeFrom="paragraph">
            <wp:posOffset>-455295</wp:posOffset>
          </wp:positionV>
          <wp:extent cx="6061710" cy="1055370"/>
          <wp:effectExtent l="0" t="0" r="0" b="0"/>
          <wp:wrapTight wrapText="bothSides">
            <wp:wrapPolygon edited="0">
              <wp:start x="9594" y="2339"/>
              <wp:lineTo x="5069" y="5458"/>
              <wp:lineTo x="4978" y="8838"/>
              <wp:lineTo x="5385" y="9877"/>
              <wp:lineTo x="10771" y="11177"/>
              <wp:lineTo x="724" y="15076"/>
              <wp:lineTo x="588" y="15596"/>
              <wp:lineTo x="634" y="19235"/>
              <wp:lineTo x="4073" y="19755"/>
              <wp:lineTo x="12264" y="19755"/>
              <wp:lineTo x="21043" y="18975"/>
              <wp:lineTo x="21043" y="15336"/>
              <wp:lineTo x="12309" y="15076"/>
              <wp:lineTo x="10771" y="11177"/>
              <wp:lineTo x="14662" y="11177"/>
              <wp:lineTo x="16608" y="9877"/>
              <wp:lineTo x="16654" y="4939"/>
              <wp:lineTo x="16020" y="4419"/>
              <wp:lineTo x="9865" y="2339"/>
              <wp:lineTo x="9594" y="2339"/>
            </wp:wrapPolygon>
          </wp:wrapTight>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1710" cy="10553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2C72" w14:textId="77777777" w:rsidR="001C0B35" w:rsidRDefault="001C0B35" w:rsidP="004503C4">
      <w:pPr>
        <w:spacing w:after="0" w:line="240" w:lineRule="auto"/>
      </w:pPr>
      <w:r>
        <w:separator/>
      </w:r>
    </w:p>
  </w:footnote>
  <w:footnote w:type="continuationSeparator" w:id="0">
    <w:p w14:paraId="1EB326EB" w14:textId="77777777" w:rsidR="001C0B35" w:rsidRDefault="001C0B35" w:rsidP="0045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4D14" w14:textId="77777777" w:rsidR="004503C4" w:rsidRDefault="00BA33E9">
    <w:pPr>
      <w:pStyle w:val="Encabezado"/>
    </w:pPr>
    <w:r>
      <w:rPr>
        <w:noProof/>
      </w:rPr>
      <w:drawing>
        <wp:inline distT="0" distB="0" distL="0" distR="0" wp14:anchorId="147DAED8" wp14:editId="09829917">
          <wp:extent cx="5400675" cy="92392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CDA"/>
    <w:multiLevelType w:val="hybridMultilevel"/>
    <w:tmpl w:val="A5288C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0D94ADE"/>
    <w:multiLevelType w:val="hybridMultilevel"/>
    <w:tmpl w:val="17323D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C4"/>
    <w:rsid w:val="001C0B35"/>
    <w:rsid w:val="0026006E"/>
    <w:rsid w:val="002E7161"/>
    <w:rsid w:val="00332F7A"/>
    <w:rsid w:val="004026E5"/>
    <w:rsid w:val="004503C4"/>
    <w:rsid w:val="0065088A"/>
    <w:rsid w:val="008C5528"/>
    <w:rsid w:val="00981FED"/>
    <w:rsid w:val="00BA33E9"/>
    <w:rsid w:val="00C50E77"/>
    <w:rsid w:val="00D653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7ADBE"/>
  <w15:chartTrackingRefBased/>
  <w15:docId w15:val="{11A20EA6-1F83-4C0F-A09F-EB778E0E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03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03C4"/>
  </w:style>
  <w:style w:type="paragraph" w:styleId="Piedepgina">
    <w:name w:val="footer"/>
    <w:basedOn w:val="Normal"/>
    <w:link w:val="PiedepginaCar"/>
    <w:uiPriority w:val="99"/>
    <w:unhideWhenUsed/>
    <w:rsid w:val="004503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03C4"/>
  </w:style>
  <w:style w:type="character" w:styleId="Hipervnculo">
    <w:name w:val="Hyperlink"/>
    <w:basedOn w:val="Fuentedeprrafopredeter"/>
    <w:uiPriority w:val="99"/>
    <w:unhideWhenUsed/>
    <w:rsid w:val="00BA33E9"/>
    <w:rPr>
      <w:color w:val="0563C1" w:themeColor="hyperlink"/>
      <w:u w:val="single"/>
    </w:rPr>
  </w:style>
  <w:style w:type="paragraph" w:styleId="Prrafodelista">
    <w:name w:val="List Paragraph"/>
    <w:basedOn w:val="Normal"/>
    <w:uiPriority w:val="34"/>
    <w:qFormat/>
    <w:rsid w:val="00981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3695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Lucía Lago</dc:creator>
  <cp:keywords/>
  <dc:description/>
  <cp:lastModifiedBy>opmega opmega</cp:lastModifiedBy>
  <cp:revision>5</cp:revision>
  <dcterms:created xsi:type="dcterms:W3CDTF">2021-09-07T09:12:00Z</dcterms:created>
  <dcterms:modified xsi:type="dcterms:W3CDTF">2021-09-08T10:09:00Z</dcterms:modified>
</cp:coreProperties>
</file>